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D64A7" w14:textId="77777777" w:rsidR="00041916" w:rsidRDefault="00041916" w:rsidP="00C94907">
      <w:pPr>
        <w:spacing w:before="120" w:after="0" w:line="240" w:lineRule="auto"/>
        <w:jc w:val="center"/>
      </w:pPr>
      <w:bookmarkStart w:id="0" w:name="_GoBack"/>
      <w:bookmarkEnd w:id="0"/>
      <w:r>
        <w:t xml:space="preserve">NGWSP Reach 26.1 &amp; 2 </w:t>
      </w:r>
    </w:p>
    <w:p w14:paraId="252EC06F" w14:textId="19801804" w:rsidR="00932A74" w:rsidRDefault="00041916" w:rsidP="00C94907">
      <w:pPr>
        <w:spacing w:before="120" w:after="0" w:line="240" w:lineRule="auto"/>
        <w:jc w:val="center"/>
      </w:pPr>
      <w:r>
        <w:t>Engineer Comments on Submittal M039 – Prefabricated Vault</w:t>
      </w:r>
    </w:p>
    <w:p w14:paraId="622609F3" w14:textId="07904FFD" w:rsidR="00041916" w:rsidRDefault="00041916" w:rsidP="00C94907">
      <w:pPr>
        <w:spacing w:before="120" w:after="0" w:line="240" w:lineRule="auto"/>
      </w:pPr>
    </w:p>
    <w:p w14:paraId="46593EDB" w14:textId="6221CC57" w:rsidR="005D7DFB" w:rsidRPr="00B82ABC" w:rsidRDefault="005D7DFB" w:rsidP="00C94907">
      <w:pPr>
        <w:spacing w:before="120" w:after="0" w:line="240" w:lineRule="auto"/>
        <w:rPr>
          <w:b/>
        </w:rPr>
      </w:pPr>
      <w:r w:rsidRPr="00B82ABC">
        <w:rPr>
          <w:b/>
        </w:rPr>
        <w:t>General comments:</w:t>
      </w:r>
    </w:p>
    <w:p w14:paraId="2A4F744F" w14:textId="77777777" w:rsidR="00B82ABC" w:rsidRDefault="005D7DFB" w:rsidP="00C94907">
      <w:pPr>
        <w:pStyle w:val="ListParagraph"/>
        <w:numPr>
          <w:ilvl w:val="0"/>
          <w:numId w:val="2"/>
        </w:numPr>
        <w:spacing w:before="120" w:after="0" w:line="240" w:lineRule="auto"/>
        <w:contextualSpacing w:val="0"/>
      </w:pPr>
      <w:r>
        <w:t>Please submit a summary of power usage and battery life for all electrical components.</w:t>
      </w:r>
    </w:p>
    <w:p w14:paraId="45A91E04" w14:textId="66928E39" w:rsidR="005D7DFB" w:rsidRDefault="00B82ABC" w:rsidP="00C94907">
      <w:pPr>
        <w:pStyle w:val="ListParagraph"/>
        <w:numPr>
          <w:ilvl w:val="0"/>
          <w:numId w:val="2"/>
        </w:numPr>
        <w:spacing w:before="120" w:after="0" w:line="240" w:lineRule="auto"/>
        <w:contextualSpacing w:val="0"/>
      </w:pPr>
      <w:r>
        <w:t>Note that each of the items listed in the product description are labeled with an Item No. for reference to the comments below.</w:t>
      </w:r>
    </w:p>
    <w:p w14:paraId="159A52E3" w14:textId="50D2B110" w:rsidR="00D97B78" w:rsidRDefault="00D97B78" w:rsidP="00C94907">
      <w:pPr>
        <w:pStyle w:val="ListParagraph"/>
        <w:numPr>
          <w:ilvl w:val="0"/>
          <w:numId w:val="2"/>
        </w:numPr>
        <w:spacing w:before="120" w:after="0" w:line="240" w:lineRule="auto"/>
        <w:contextualSpacing w:val="0"/>
      </w:pPr>
      <w:r>
        <w:t>Provide an explanation of why the inside length of the control vault was increased from 19-feet to 20-feet as shown in Sheet 3 of 7 of Drawing No. PE-17-0380-DWB.</w:t>
      </w:r>
    </w:p>
    <w:p w14:paraId="7AD3F3B3" w14:textId="77777777" w:rsidR="00CD1BD4" w:rsidRDefault="00CD1BD4" w:rsidP="00C94907">
      <w:pPr>
        <w:spacing w:before="120" w:after="0" w:line="240" w:lineRule="auto"/>
      </w:pPr>
    </w:p>
    <w:p w14:paraId="2751D86B" w14:textId="5F7028E1" w:rsidR="00041916" w:rsidRPr="00B82ABC" w:rsidRDefault="00041916" w:rsidP="00C94907">
      <w:pPr>
        <w:spacing w:before="120" w:after="0" w:line="240" w:lineRule="auto"/>
        <w:rPr>
          <w:b/>
        </w:rPr>
      </w:pPr>
      <w:r w:rsidRPr="00B82ABC">
        <w:rPr>
          <w:b/>
        </w:rPr>
        <w:t>Please refer</w:t>
      </w:r>
      <w:r w:rsidR="0036542D" w:rsidRPr="00B82ABC">
        <w:rPr>
          <w:b/>
        </w:rPr>
        <w:t xml:space="preserve"> to the of the original submittal PDF for page number references</w:t>
      </w:r>
      <w:r w:rsidR="00433603" w:rsidRPr="00B82ABC">
        <w:rPr>
          <w:b/>
        </w:rPr>
        <w:t xml:space="preserve"> </w:t>
      </w:r>
      <w:r w:rsidR="00347A45" w:rsidRPr="00B82ABC">
        <w:rPr>
          <w:b/>
        </w:rPr>
        <w:t>for items 1 through 3</w:t>
      </w:r>
      <w:r w:rsidR="0036542D" w:rsidRPr="00B82ABC">
        <w:rPr>
          <w:b/>
        </w:rPr>
        <w:t xml:space="preserve">: </w:t>
      </w:r>
    </w:p>
    <w:p w14:paraId="3672618F" w14:textId="7DCA4638" w:rsidR="00CD1BD4" w:rsidRDefault="0036542D" w:rsidP="00C94907">
      <w:pPr>
        <w:pStyle w:val="ListParagraph"/>
        <w:numPr>
          <w:ilvl w:val="0"/>
          <w:numId w:val="1"/>
        </w:numPr>
        <w:spacing w:before="120" w:after="0" w:line="240" w:lineRule="auto"/>
        <w:contextualSpacing w:val="0"/>
      </w:pPr>
      <w:r>
        <w:t xml:space="preserve">Page 2 </w:t>
      </w:r>
      <w:r w:rsidR="00CD1BD4">
        <w:t>(Product Description page)</w:t>
      </w:r>
    </w:p>
    <w:p w14:paraId="2A96D66B" w14:textId="48D26D78" w:rsidR="00CD1BD4" w:rsidRDefault="00CD1BD4" w:rsidP="00C94907">
      <w:pPr>
        <w:pStyle w:val="ListParagraph"/>
        <w:numPr>
          <w:ilvl w:val="1"/>
          <w:numId w:val="1"/>
        </w:numPr>
        <w:spacing w:before="120" w:after="0" w:line="240" w:lineRule="auto"/>
        <w:contextualSpacing w:val="0"/>
      </w:pPr>
      <w:r>
        <w:t>Take out reference to 3.8” orifice plate bore</w:t>
      </w:r>
      <w:r w:rsidR="001007D1">
        <w:t>. W</w:t>
      </w:r>
      <w:r>
        <w:t>ith Singer</w:t>
      </w:r>
      <w:r w:rsidR="001007D1">
        <w:t xml:space="preserve"> valves</w:t>
      </w:r>
      <w:r>
        <w:t xml:space="preserve">, the bore will be specified by manufacturer for </w:t>
      </w:r>
      <w:r w:rsidR="001007D1">
        <w:t>a</w:t>
      </w:r>
      <w:r>
        <w:t xml:space="preserve"> differential pressure </w:t>
      </w:r>
      <w:r w:rsidR="001007D1">
        <w:t>of 5 psi at 690 GPM</w:t>
      </w:r>
      <w:r>
        <w:t>.</w:t>
      </w:r>
    </w:p>
    <w:p w14:paraId="621E9C9A" w14:textId="1896BF89" w:rsidR="000D6B63" w:rsidRDefault="00CD1BD4" w:rsidP="00C94907">
      <w:pPr>
        <w:pStyle w:val="ListParagraph"/>
        <w:numPr>
          <w:ilvl w:val="1"/>
          <w:numId w:val="1"/>
        </w:numPr>
        <w:spacing w:before="120" w:after="0" w:line="240" w:lineRule="auto"/>
        <w:contextualSpacing w:val="0"/>
      </w:pPr>
      <w:r>
        <w:t>C</w:t>
      </w:r>
      <w:r w:rsidR="00783A05">
        <w:t xml:space="preserve">orrect </w:t>
      </w:r>
      <w:r w:rsidR="00416B41">
        <w:t xml:space="preserve">the </w:t>
      </w:r>
      <w:r w:rsidR="00783A05">
        <w:t>quanti</w:t>
      </w:r>
      <w:r>
        <w:t>t</w:t>
      </w:r>
      <w:r w:rsidR="00783A05">
        <w:t>y</w:t>
      </w:r>
      <w:r w:rsidR="0036542D">
        <w:t xml:space="preserve"> </w:t>
      </w:r>
      <w:r>
        <w:t xml:space="preserve">of </w:t>
      </w:r>
      <w:proofErr w:type="spellStart"/>
      <w:r>
        <w:t>Romac</w:t>
      </w:r>
      <w:proofErr w:type="spellEnd"/>
      <w:r>
        <w:t xml:space="preserve"> DJ 400</w:t>
      </w:r>
      <w:r w:rsidR="000D6B63" w:rsidRPr="000D6B63">
        <w:t xml:space="preserve"> </w:t>
      </w:r>
      <w:r w:rsidR="000D6B63">
        <w:t xml:space="preserve">to correspond w/ </w:t>
      </w:r>
      <w:r w:rsidR="001007D1">
        <w:t xml:space="preserve">the </w:t>
      </w:r>
      <w:r w:rsidR="000D6B63">
        <w:t>quanti</w:t>
      </w:r>
      <w:r w:rsidR="001007D1">
        <w:t>ty</w:t>
      </w:r>
      <w:r w:rsidR="000D6B63">
        <w:t xml:space="preserve"> shown on page 5 (General Arrangement drawing) of the submittal</w:t>
      </w:r>
      <w:r w:rsidR="00416B41">
        <w:t xml:space="preserve"> and DT-12 of SMA’s Final 26.1/2 plans</w:t>
      </w:r>
      <w:r w:rsidR="000D6B63">
        <w:t xml:space="preserve"> </w:t>
      </w:r>
    </w:p>
    <w:p w14:paraId="149E1ED0" w14:textId="3D0382D1" w:rsidR="00CD1BD4" w:rsidRDefault="00CD1BD4" w:rsidP="00C94907">
      <w:pPr>
        <w:pStyle w:val="ListParagraph"/>
        <w:numPr>
          <w:ilvl w:val="0"/>
          <w:numId w:val="1"/>
        </w:numPr>
        <w:spacing w:before="120" w:after="0" w:line="240" w:lineRule="auto"/>
        <w:contextualSpacing w:val="0"/>
      </w:pPr>
      <w:r>
        <w:t>Page 3 (Product Description cont’d)</w:t>
      </w:r>
    </w:p>
    <w:p w14:paraId="62DEEF5E" w14:textId="038DF76B" w:rsidR="00CD1BD4" w:rsidRDefault="00CD1BD4" w:rsidP="00C94907">
      <w:pPr>
        <w:pStyle w:val="ListParagraph"/>
        <w:numPr>
          <w:ilvl w:val="1"/>
          <w:numId w:val="1"/>
        </w:numPr>
        <w:spacing w:before="120" w:after="0" w:line="240" w:lineRule="auto"/>
        <w:contextualSpacing w:val="0"/>
      </w:pPr>
      <w:r>
        <w:t xml:space="preserve">Correct </w:t>
      </w:r>
      <w:r w:rsidR="00416B41">
        <w:t xml:space="preserve">the </w:t>
      </w:r>
      <w:r>
        <w:t>quantities of the following</w:t>
      </w:r>
      <w:r w:rsidR="001007D1">
        <w:t xml:space="preserve"> items</w:t>
      </w:r>
      <w:r>
        <w:t xml:space="preserve"> to correspond w/ </w:t>
      </w:r>
      <w:r w:rsidR="001007D1">
        <w:t xml:space="preserve">the </w:t>
      </w:r>
      <w:r>
        <w:t xml:space="preserve">quantities shown on page 5 (General Arrangement drawing) of the </w:t>
      </w:r>
      <w:r w:rsidR="00416B41">
        <w:t>submittal and DT-1</w:t>
      </w:r>
      <w:r w:rsidR="001007D1">
        <w:t>3</w:t>
      </w:r>
      <w:r w:rsidR="00416B41">
        <w:t xml:space="preserve"> of SMA’s Final 26.1/2 plans</w:t>
      </w:r>
      <w:r>
        <w:t xml:space="preserve">: </w:t>
      </w:r>
    </w:p>
    <w:p w14:paraId="53471170" w14:textId="167D602A" w:rsidR="00CD1BD4" w:rsidRDefault="00CD1BD4" w:rsidP="00C94907">
      <w:pPr>
        <w:pStyle w:val="ListParagraph"/>
        <w:numPr>
          <w:ilvl w:val="2"/>
          <w:numId w:val="1"/>
        </w:numPr>
        <w:spacing w:before="120" w:after="0" w:line="240" w:lineRule="auto"/>
        <w:contextualSpacing w:val="0"/>
      </w:pPr>
      <w:r>
        <w:t xml:space="preserve">2” </w:t>
      </w:r>
      <w:proofErr w:type="spellStart"/>
      <w:r>
        <w:t>ValMatic</w:t>
      </w:r>
      <w:proofErr w:type="spellEnd"/>
      <w:r>
        <w:t xml:space="preserve"> VB</w:t>
      </w:r>
    </w:p>
    <w:p w14:paraId="23AC024A" w14:textId="77777777" w:rsidR="00CD1BD4" w:rsidRDefault="00CD1BD4" w:rsidP="00C94907">
      <w:pPr>
        <w:pStyle w:val="ListParagraph"/>
        <w:numPr>
          <w:ilvl w:val="2"/>
          <w:numId w:val="1"/>
        </w:numPr>
        <w:spacing w:before="120" w:after="0" w:line="240" w:lineRule="auto"/>
        <w:contextualSpacing w:val="0"/>
      </w:pPr>
      <w:r>
        <w:t>1”</w:t>
      </w:r>
      <w:r w:rsidRPr="00CD1BD4">
        <w:t xml:space="preserve"> </w:t>
      </w:r>
      <w:proofErr w:type="spellStart"/>
      <w:r>
        <w:t>ValMatic</w:t>
      </w:r>
      <w:proofErr w:type="spellEnd"/>
      <w:r>
        <w:t xml:space="preserve"> ARV </w:t>
      </w:r>
    </w:p>
    <w:p w14:paraId="55250C3C" w14:textId="77777777" w:rsidR="00CD1BD4" w:rsidRDefault="00CD1BD4" w:rsidP="00C94907">
      <w:pPr>
        <w:pStyle w:val="ListParagraph"/>
        <w:numPr>
          <w:ilvl w:val="2"/>
          <w:numId w:val="1"/>
        </w:numPr>
        <w:spacing w:before="120" w:after="0" w:line="240" w:lineRule="auto"/>
        <w:contextualSpacing w:val="0"/>
      </w:pPr>
      <w:r>
        <w:t>2” Apollo BV</w:t>
      </w:r>
    </w:p>
    <w:p w14:paraId="0BB3C483" w14:textId="77777777" w:rsidR="00CD1BD4" w:rsidRDefault="00CD1BD4" w:rsidP="00C94907">
      <w:pPr>
        <w:pStyle w:val="ListParagraph"/>
        <w:numPr>
          <w:ilvl w:val="2"/>
          <w:numId w:val="1"/>
        </w:numPr>
        <w:spacing w:before="120" w:after="0" w:line="240" w:lineRule="auto"/>
        <w:contextualSpacing w:val="0"/>
      </w:pPr>
      <w:r>
        <w:t>½” Apollo BV</w:t>
      </w:r>
    </w:p>
    <w:p w14:paraId="702D2E66" w14:textId="09064368" w:rsidR="00CD1BD4" w:rsidRDefault="00CD1BD4" w:rsidP="00C94907">
      <w:pPr>
        <w:pStyle w:val="ListParagraph"/>
        <w:numPr>
          <w:ilvl w:val="2"/>
          <w:numId w:val="1"/>
        </w:numPr>
        <w:spacing w:before="120" w:after="0" w:line="240" w:lineRule="auto"/>
        <w:contextualSpacing w:val="0"/>
      </w:pPr>
      <w:r>
        <w:t xml:space="preserve">1” Apollo BV  </w:t>
      </w:r>
    </w:p>
    <w:p w14:paraId="50549B63" w14:textId="106D650E" w:rsidR="00CD1BD4" w:rsidRDefault="00CD1BD4" w:rsidP="00C94907">
      <w:pPr>
        <w:pStyle w:val="ListParagraph"/>
        <w:numPr>
          <w:ilvl w:val="2"/>
          <w:numId w:val="1"/>
        </w:numPr>
        <w:spacing w:before="120" w:after="0" w:line="240" w:lineRule="auto"/>
        <w:contextualSpacing w:val="0"/>
      </w:pPr>
      <w:r>
        <w:t>¾” Apollo hose connection (page 2 says 3, page 5 says 2 – which should it be?)</w:t>
      </w:r>
    </w:p>
    <w:p w14:paraId="4FCA873A" w14:textId="31DD5879" w:rsidR="00C94907" w:rsidRDefault="00C94907" w:rsidP="00C94907">
      <w:pPr>
        <w:pStyle w:val="ListParagraph"/>
        <w:numPr>
          <w:ilvl w:val="3"/>
          <w:numId w:val="1"/>
        </w:numPr>
        <w:spacing w:before="120" w:after="0" w:line="240" w:lineRule="auto"/>
        <w:contextualSpacing w:val="0"/>
      </w:pPr>
      <w:r>
        <w:t xml:space="preserve">Change page 5 accordingly if needed. </w:t>
      </w:r>
    </w:p>
    <w:p w14:paraId="226C4DD8" w14:textId="3DEDCEC1" w:rsidR="00CD1BD4" w:rsidRDefault="000D6B63" w:rsidP="00C94907">
      <w:pPr>
        <w:pStyle w:val="ListParagraph"/>
        <w:numPr>
          <w:ilvl w:val="2"/>
          <w:numId w:val="1"/>
        </w:numPr>
        <w:spacing w:before="120" w:after="0" w:line="240" w:lineRule="auto"/>
        <w:contextualSpacing w:val="0"/>
      </w:pPr>
      <w:r>
        <w:t xml:space="preserve">½” </w:t>
      </w:r>
      <w:proofErr w:type="spellStart"/>
      <w:r>
        <w:t>Ametek</w:t>
      </w:r>
      <w:proofErr w:type="spellEnd"/>
      <w:r>
        <w:t xml:space="preserve"> pressure transducer</w:t>
      </w:r>
    </w:p>
    <w:p w14:paraId="67219D73" w14:textId="07C2DAEE" w:rsidR="000D6B63" w:rsidRDefault="000D6B63" w:rsidP="00C94907">
      <w:pPr>
        <w:pStyle w:val="ListParagraph"/>
        <w:numPr>
          <w:ilvl w:val="2"/>
          <w:numId w:val="1"/>
        </w:numPr>
        <w:spacing w:before="120" w:after="0" w:line="240" w:lineRule="auto"/>
        <w:contextualSpacing w:val="0"/>
      </w:pPr>
      <w:r>
        <w:t>¼” pressure gauge</w:t>
      </w:r>
    </w:p>
    <w:p w14:paraId="595598A1" w14:textId="78597DCA" w:rsidR="000D6B63" w:rsidRDefault="000D6B63" w:rsidP="00C94907">
      <w:pPr>
        <w:pStyle w:val="ListParagraph"/>
        <w:numPr>
          <w:ilvl w:val="2"/>
          <w:numId w:val="1"/>
        </w:numPr>
        <w:spacing w:before="120" w:after="0" w:line="240" w:lineRule="auto"/>
        <w:contextualSpacing w:val="0"/>
      </w:pPr>
      <w:r w:rsidRPr="000D6B63">
        <w:t>Pen Seal for 6" Carbon Steel Pipe</w:t>
      </w:r>
      <w:r>
        <w:t xml:space="preserve"> (there are 7 wall penetrations in the vault – 1x inlet, 3x pipe outlet, 2x </w:t>
      </w:r>
      <w:proofErr w:type="spellStart"/>
      <w:r>
        <w:t>air line</w:t>
      </w:r>
      <w:proofErr w:type="spellEnd"/>
      <w:r>
        <w:t xml:space="preserve">, 1x </w:t>
      </w:r>
      <w:proofErr w:type="spellStart"/>
      <w:r>
        <w:t>drainline</w:t>
      </w:r>
      <w:proofErr w:type="spellEnd"/>
      <w:r>
        <w:t xml:space="preserve"> on floor of vault)</w:t>
      </w:r>
    </w:p>
    <w:p w14:paraId="2D84C547" w14:textId="13C972F6" w:rsidR="000D6B63" w:rsidRPr="00D97B78" w:rsidRDefault="00416B41" w:rsidP="00C94907">
      <w:pPr>
        <w:pStyle w:val="ListParagraph"/>
        <w:numPr>
          <w:ilvl w:val="1"/>
          <w:numId w:val="1"/>
        </w:numPr>
        <w:spacing w:before="120" w:after="0" w:line="240" w:lineRule="auto"/>
        <w:contextualSpacing w:val="0"/>
      </w:pPr>
      <w:r>
        <w:t>Section 2.9 A.1 of spec 33 12 17 specifies that</w:t>
      </w:r>
      <w:r w:rsidR="000D6B63">
        <w:t xml:space="preserve"> the model # of the </w:t>
      </w:r>
      <w:r w:rsidR="000D6B63" w:rsidRPr="000D6B63">
        <w:t xml:space="preserve">2” </w:t>
      </w:r>
      <w:proofErr w:type="spellStart"/>
      <w:r w:rsidR="000D6B63" w:rsidRPr="000D6B63">
        <w:t>ValMatic</w:t>
      </w:r>
      <w:proofErr w:type="spellEnd"/>
      <w:r w:rsidR="000D6B63" w:rsidRPr="000D6B63">
        <w:t xml:space="preserve"> VB</w:t>
      </w:r>
      <w:r w:rsidR="000D6B63">
        <w:t xml:space="preserve"> </w:t>
      </w:r>
      <w:r w:rsidR="000D6B63" w:rsidRPr="00D97B78">
        <w:t>include</w:t>
      </w:r>
      <w:r w:rsidRPr="00D97B78">
        <w:t>s</w:t>
      </w:r>
      <w:r w:rsidR="000D6B63" w:rsidRPr="00D97B78">
        <w:t xml:space="preserve"> “XF” </w:t>
      </w:r>
      <w:r w:rsidRPr="00D97B78">
        <w:t xml:space="preserve">in it </w:t>
      </w:r>
      <w:r w:rsidR="000D6B63" w:rsidRPr="00D97B78">
        <w:t xml:space="preserve">– should this be included in the description here on page 3? </w:t>
      </w:r>
    </w:p>
    <w:p w14:paraId="5C7297C4" w14:textId="286CD377" w:rsidR="008565B5" w:rsidRPr="00D97B78" w:rsidRDefault="00416B41" w:rsidP="00C94907">
      <w:pPr>
        <w:pStyle w:val="ListParagraph"/>
        <w:numPr>
          <w:ilvl w:val="1"/>
          <w:numId w:val="1"/>
        </w:numPr>
        <w:spacing w:before="120" w:after="0" w:line="240" w:lineRule="auto"/>
        <w:contextualSpacing w:val="0"/>
      </w:pPr>
      <w:r w:rsidRPr="00D97B78">
        <w:t xml:space="preserve">Section </w:t>
      </w:r>
      <w:r w:rsidR="008565B5" w:rsidRPr="00D97B78">
        <w:t>2.3 P of spec 33 12 17 specify that the Pressure Gauges shall have ranges of 0-300psi and 0-200 psi. Should the range of the ¼” pressure gauge (currently shown as 0-30 psi) given on Page 3 of the submittal be changed accordingly?</w:t>
      </w:r>
    </w:p>
    <w:p w14:paraId="7135701E" w14:textId="4DFE88BB" w:rsidR="008565B5" w:rsidRDefault="008565B5" w:rsidP="00C94907">
      <w:pPr>
        <w:pStyle w:val="ListParagraph"/>
        <w:numPr>
          <w:ilvl w:val="1"/>
          <w:numId w:val="1"/>
        </w:numPr>
        <w:spacing w:before="120" w:after="0" w:line="240" w:lineRule="auto"/>
        <w:contextualSpacing w:val="0"/>
      </w:pPr>
      <w:r w:rsidRPr="00D97B78">
        <w:lastRenderedPageBreak/>
        <w:t xml:space="preserve">Section </w:t>
      </w:r>
      <w:r w:rsidR="00416B41" w:rsidRPr="00D97B78">
        <w:t xml:space="preserve">2.20 B.2.j of spec 33 12 17 </w:t>
      </w:r>
      <w:r w:rsidRPr="00D97B78">
        <w:t xml:space="preserve">specify that </w:t>
      </w:r>
      <w:r w:rsidR="000D6B63" w:rsidRPr="00D97B78">
        <w:t xml:space="preserve">the ½” </w:t>
      </w:r>
      <w:proofErr w:type="spellStart"/>
      <w:r w:rsidR="000D6B63" w:rsidRPr="00D97B78">
        <w:t>Ametek</w:t>
      </w:r>
      <w:proofErr w:type="spellEnd"/>
      <w:r w:rsidR="000D6B63" w:rsidRPr="00D97B78">
        <w:t xml:space="preserve"> pressure transducer </w:t>
      </w:r>
      <w:r w:rsidRPr="00D97B78">
        <w:t>shall</w:t>
      </w:r>
      <w:r>
        <w:t xml:space="preserve"> have a range of 0-300psi. Should the range (currently shown as 0-30 psi) given on Page 3 of the submittal be changed accordingly?</w:t>
      </w:r>
    </w:p>
    <w:p w14:paraId="2C761A6A" w14:textId="3C630D34" w:rsidR="00623074" w:rsidRDefault="00623074" w:rsidP="00C94907">
      <w:pPr>
        <w:pStyle w:val="ListParagraph"/>
        <w:numPr>
          <w:ilvl w:val="0"/>
          <w:numId w:val="1"/>
        </w:numPr>
        <w:spacing w:before="120" w:after="0" w:line="240" w:lineRule="auto"/>
        <w:contextualSpacing w:val="0"/>
      </w:pPr>
      <w:r>
        <w:t>Page 5 (General Arrangement Drawing)</w:t>
      </w:r>
    </w:p>
    <w:p w14:paraId="3351BA8A" w14:textId="77777777" w:rsidR="004F1422" w:rsidRPr="004F1422" w:rsidRDefault="00623074" w:rsidP="00623074">
      <w:pPr>
        <w:pStyle w:val="ListParagraph"/>
        <w:numPr>
          <w:ilvl w:val="1"/>
          <w:numId w:val="1"/>
        </w:numPr>
        <w:spacing w:before="120" w:after="0" w:line="240" w:lineRule="auto"/>
        <w:contextualSpacing w:val="0"/>
        <w:rPr>
          <w:b/>
        </w:rPr>
      </w:pPr>
      <w:r w:rsidRPr="00623074">
        <w:rPr>
          <w:b/>
          <w:u w:val="single"/>
        </w:rPr>
        <w:t>Remove</w:t>
      </w:r>
      <w:r>
        <w:t xml:space="preserve"> the orifice plate w/ 1.87” bore that is located downstream of the relief valve from the design – we no longer need it since Singer custom-drills their anti-</w:t>
      </w:r>
      <w:proofErr w:type="spellStart"/>
      <w:r>
        <w:t>cav</w:t>
      </w:r>
      <w:proofErr w:type="spellEnd"/>
      <w:r>
        <w:t xml:space="preserve"> cages (we put this in to limit flowrate back when we originally changed from Singer to </w:t>
      </w:r>
      <w:proofErr w:type="spellStart"/>
      <w:r>
        <w:t>ClaVal</w:t>
      </w:r>
      <w:proofErr w:type="spellEnd"/>
      <w:r>
        <w:t xml:space="preserve"> since </w:t>
      </w:r>
      <w:proofErr w:type="spellStart"/>
      <w:r>
        <w:t>ClaVal</w:t>
      </w:r>
      <w:proofErr w:type="spellEnd"/>
      <w:r>
        <w:t xml:space="preserve"> doesn’t custom-drill their AC cages).</w:t>
      </w:r>
      <w:r w:rsidR="004F1422">
        <w:t xml:space="preserve"> </w:t>
      </w:r>
    </w:p>
    <w:p w14:paraId="0E861683" w14:textId="76C30989" w:rsidR="00623074" w:rsidRPr="004F1422" w:rsidRDefault="004F1422" w:rsidP="004F1422">
      <w:pPr>
        <w:pStyle w:val="ListParagraph"/>
        <w:numPr>
          <w:ilvl w:val="2"/>
          <w:numId w:val="1"/>
        </w:numPr>
        <w:spacing w:before="120" w:after="0" w:line="240" w:lineRule="auto"/>
        <w:contextualSpacing w:val="0"/>
        <w:rPr>
          <w:b/>
        </w:rPr>
      </w:pPr>
      <w:r w:rsidRPr="004F1422">
        <w:rPr>
          <w:b/>
        </w:rPr>
        <w:t xml:space="preserve">Take out references to this orifice plate from all design drawings. </w:t>
      </w:r>
      <w:r w:rsidR="00623074" w:rsidRPr="004F1422">
        <w:rPr>
          <w:b/>
        </w:rPr>
        <w:t xml:space="preserve"> </w:t>
      </w:r>
    </w:p>
    <w:p w14:paraId="5A505C49" w14:textId="6C55A3B4" w:rsidR="000D6B63" w:rsidRPr="000D6B63" w:rsidRDefault="00A1263A" w:rsidP="00C94907">
      <w:pPr>
        <w:pStyle w:val="ListParagraph"/>
        <w:numPr>
          <w:ilvl w:val="0"/>
          <w:numId w:val="1"/>
        </w:numPr>
        <w:spacing w:before="120" w:after="0" w:line="240" w:lineRule="auto"/>
        <w:contextualSpacing w:val="0"/>
      </w:pPr>
      <w:r>
        <w:t>Page 65 (</w:t>
      </w:r>
      <w:r w:rsidRPr="00A1263A">
        <w:t>SINGER MODEL 106/206-RF-PR-SC-NO</w:t>
      </w:r>
      <w:r>
        <w:t>)</w:t>
      </w:r>
    </w:p>
    <w:p w14:paraId="49D91E76" w14:textId="72E5806F" w:rsidR="000D6B63" w:rsidRDefault="00A1263A" w:rsidP="00C94907">
      <w:pPr>
        <w:pStyle w:val="ListParagraph"/>
        <w:numPr>
          <w:ilvl w:val="1"/>
          <w:numId w:val="1"/>
        </w:numPr>
        <w:spacing w:before="120" w:after="0" w:line="240" w:lineRule="auto"/>
        <w:contextualSpacing w:val="0"/>
      </w:pPr>
      <w:r w:rsidRPr="00A1263A">
        <w:t xml:space="preserve">The </w:t>
      </w:r>
      <w:r>
        <w:t xml:space="preserve">PRV’s </w:t>
      </w:r>
      <w:r w:rsidRPr="00A1263A">
        <w:t xml:space="preserve">model </w:t>
      </w:r>
      <w:r>
        <w:t>#</w:t>
      </w:r>
      <w:r w:rsidRPr="00A1263A">
        <w:t xml:space="preserve"> on page 2 does not include </w:t>
      </w:r>
      <w:r>
        <w:t xml:space="preserve">the </w:t>
      </w:r>
      <w:r w:rsidRPr="00A1263A">
        <w:t xml:space="preserve">"NO" </w:t>
      </w:r>
      <w:r>
        <w:t>notation that the model # on page 65 includes</w:t>
      </w:r>
      <w:r w:rsidRPr="00A1263A">
        <w:t>- should it?</w:t>
      </w:r>
    </w:p>
    <w:p w14:paraId="697D0740" w14:textId="733AFB60" w:rsidR="00A1263A" w:rsidRDefault="00A1263A" w:rsidP="00C94907">
      <w:pPr>
        <w:pStyle w:val="ListParagraph"/>
        <w:numPr>
          <w:ilvl w:val="0"/>
          <w:numId w:val="1"/>
        </w:numPr>
        <w:spacing w:before="120" w:after="0" w:line="240" w:lineRule="auto"/>
        <w:contextualSpacing w:val="0"/>
      </w:pPr>
      <w:r>
        <w:t>Page 70 (</w:t>
      </w:r>
      <w:r w:rsidRPr="00A1263A">
        <w:t>Material Specifications &amp; Dimensions</w:t>
      </w:r>
      <w:r>
        <w:t>)</w:t>
      </w:r>
    </w:p>
    <w:p w14:paraId="38CA8F4E" w14:textId="0FF8BB98" w:rsidR="00A1263A" w:rsidRDefault="008565B5" w:rsidP="00C94907">
      <w:pPr>
        <w:pStyle w:val="ListParagraph"/>
        <w:numPr>
          <w:ilvl w:val="1"/>
          <w:numId w:val="1"/>
        </w:numPr>
        <w:spacing w:before="120" w:after="0" w:line="240" w:lineRule="auto"/>
        <w:contextualSpacing w:val="0"/>
      </w:pPr>
      <w:r>
        <w:t xml:space="preserve">Section 2.3 </w:t>
      </w:r>
      <w:r w:rsidR="0024053F">
        <w:t>J</w:t>
      </w:r>
      <w:r>
        <w:t xml:space="preserve"> of spec 33 12 17 specifies that </w:t>
      </w:r>
      <w:r w:rsidR="0024053F">
        <w:t xml:space="preserve">the </w:t>
      </w:r>
      <w:r w:rsidR="0024053F" w:rsidRPr="0024053F">
        <w:t>Main Valve internal and external fasteners shall be supplied as 304 Stainless Steel.</w:t>
      </w:r>
      <w:r w:rsidR="0024053F">
        <w:t xml:space="preserve"> Do </w:t>
      </w:r>
      <w:r w:rsidR="00A1263A">
        <w:t xml:space="preserve">Items #10, 12, 51, &amp; 52 come in </w:t>
      </w:r>
      <w:r w:rsidR="00B01CB6">
        <w:t>SS 304</w:t>
      </w:r>
      <w:r w:rsidR="0024053F">
        <w:t xml:space="preserve">? </w:t>
      </w:r>
    </w:p>
    <w:p w14:paraId="40490DA7" w14:textId="4AA98249" w:rsidR="00B01CB6" w:rsidRDefault="00B01CB6" w:rsidP="00C94907">
      <w:pPr>
        <w:pStyle w:val="ListParagraph"/>
        <w:numPr>
          <w:ilvl w:val="0"/>
          <w:numId w:val="1"/>
        </w:numPr>
        <w:spacing w:before="120" w:after="0" w:line="240" w:lineRule="auto"/>
        <w:contextualSpacing w:val="0"/>
      </w:pPr>
      <w:r>
        <w:t>Page 83 (ASCO Red-Hat solenoids)</w:t>
      </w:r>
    </w:p>
    <w:p w14:paraId="26B37842" w14:textId="77777777" w:rsidR="004616C2" w:rsidRDefault="00B01CB6" w:rsidP="00C94907">
      <w:pPr>
        <w:pStyle w:val="ListParagraph"/>
        <w:numPr>
          <w:ilvl w:val="1"/>
          <w:numId w:val="1"/>
        </w:numPr>
        <w:spacing w:before="120" w:after="0" w:line="240" w:lineRule="auto"/>
        <w:contextualSpacing w:val="0"/>
      </w:pPr>
      <w:r>
        <w:t>Section 2.3 U.</w:t>
      </w:r>
      <w:r w:rsidR="00416B41">
        <w:t>3</w:t>
      </w:r>
      <w:r>
        <w:t xml:space="preserve"> of spec 33 12 17 specifies</w:t>
      </w:r>
      <w:r w:rsidR="00416B41">
        <w:t xml:space="preserve"> </w:t>
      </w:r>
      <w:r w:rsidR="00416B41" w:rsidRPr="00416B41">
        <w:t>Solenoid shall draw no more than 2 watts of power.</w:t>
      </w:r>
      <w:r w:rsidR="00416B41">
        <w:t xml:space="preserve"> </w:t>
      </w:r>
      <w:r w:rsidR="004616C2">
        <w:t xml:space="preserve">Resubmit solenoids that meet this spec. </w:t>
      </w:r>
    </w:p>
    <w:p w14:paraId="5509006B" w14:textId="75336E2C" w:rsidR="004616C2" w:rsidRDefault="004616C2" w:rsidP="00C94907">
      <w:pPr>
        <w:pStyle w:val="ListParagraph"/>
        <w:numPr>
          <w:ilvl w:val="1"/>
          <w:numId w:val="1"/>
        </w:numPr>
        <w:spacing w:before="120" w:after="0" w:line="240" w:lineRule="auto"/>
        <w:contextualSpacing w:val="0"/>
      </w:pPr>
      <w:r>
        <w:t xml:space="preserve">Section 2.3 U.4 of spec 33 12 17 specifies </w:t>
      </w:r>
      <w:r w:rsidRPr="00416B41">
        <w:t>Power Requirements: 24 Volts DC</w:t>
      </w:r>
      <w:r>
        <w:t>. Please indicate on submittal that the submitted solenoid meets this specification.</w:t>
      </w:r>
    </w:p>
    <w:p w14:paraId="67DE2A41" w14:textId="7E319E38" w:rsidR="004616C2" w:rsidRDefault="004616C2" w:rsidP="00C94907">
      <w:pPr>
        <w:pStyle w:val="ListParagraph"/>
        <w:numPr>
          <w:ilvl w:val="0"/>
          <w:numId w:val="1"/>
        </w:numPr>
        <w:spacing w:before="120" w:after="0" w:line="240" w:lineRule="auto"/>
        <w:contextualSpacing w:val="0"/>
      </w:pPr>
      <w:r>
        <w:t>Page 91 (SPR-MV)</w:t>
      </w:r>
    </w:p>
    <w:p w14:paraId="508FCA19" w14:textId="4DF36C7F" w:rsidR="004616C2" w:rsidRDefault="004616C2" w:rsidP="00C94907">
      <w:pPr>
        <w:pStyle w:val="ListParagraph"/>
        <w:numPr>
          <w:ilvl w:val="1"/>
          <w:numId w:val="1"/>
        </w:numPr>
        <w:spacing w:before="120" w:after="0" w:line="240" w:lineRule="auto"/>
        <w:contextualSpacing w:val="0"/>
      </w:pPr>
      <w:r>
        <w:t>Submit to SMA the length that the SPI-MV extends out of the valve.</w:t>
      </w:r>
      <w:r w:rsidR="00FD785C">
        <w:t xml:space="preserve"> SMA to determine orientation of SPI-MV – same or different side of valve as pilot system?</w:t>
      </w:r>
    </w:p>
    <w:p w14:paraId="12D503BA" w14:textId="5116844C" w:rsidR="00B01CB6" w:rsidRDefault="00F03720" w:rsidP="00C94907">
      <w:pPr>
        <w:pStyle w:val="ListParagraph"/>
        <w:numPr>
          <w:ilvl w:val="0"/>
          <w:numId w:val="1"/>
        </w:numPr>
        <w:spacing w:before="120" w:after="0" w:line="240" w:lineRule="auto"/>
        <w:contextualSpacing w:val="0"/>
      </w:pPr>
      <w:r>
        <w:t>Page 99 (SPR-MV)</w:t>
      </w:r>
    </w:p>
    <w:p w14:paraId="3B251049" w14:textId="193A24A9" w:rsidR="004616C2" w:rsidRPr="00416B41" w:rsidRDefault="004616C2" w:rsidP="00C94907">
      <w:pPr>
        <w:pStyle w:val="ListParagraph"/>
        <w:numPr>
          <w:ilvl w:val="1"/>
          <w:numId w:val="1"/>
        </w:numPr>
        <w:spacing w:before="120" w:after="0" w:line="240" w:lineRule="auto"/>
        <w:contextualSpacing w:val="0"/>
      </w:pPr>
      <w:r>
        <w:t xml:space="preserve">Section 2.3 T.7 of spec 33 12 17 specifies the Insertion Flow Meter </w:t>
      </w:r>
      <w:r w:rsidRPr="00416B41">
        <w:t xml:space="preserve">shall </w:t>
      </w:r>
      <w:r>
        <w:t xml:space="preserve">use </w:t>
      </w:r>
      <w:r w:rsidRPr="00F03720">
        <w:t>0.7 Watts to operate</w:t>
      </w:r>
      <w:r w:rsidRPr="00416B41">
        <w:t>.</w:t>
      </w:r>
      <w:r>
        <w:t xml:space="preserve"> Resubmit an Insertion Flow Meter that meet this spec.</w:t>
      </w:r>
    </w:p>
    <w:p w14:paraId="4BB82C40" w14:textId="220BF4AE" w:rsidR="00C04975" w:rsidRDefault="00C04975" w:rsidP="00C94907">
      <w:pPr>
        <w:pStyle w:val="ListParagraph"/>
        <w:numPr>
          <w:ilvl w:val="1"/>
          <w:numId w:val="1"/>
        </w:numPr>
        <w:spacing w:before="120" w:after="0" w:line="240" w:lineRule="auto"/>
        <w:contextualSpacing w:val="0"/>
      </w:pPr>
      <w:r>
        <w:t xml:space="preserve">Section 2.3 </w:t>
      </w:r>
      <w:r w:rsidR="001D5C04">
        <w:t>T</w:t>
      </w:r>
      <w:r>
        <w:t>.</w:t>
      </w:r>
      <w:r w:rsidR="001D5C04">
        <w:t xml:space="preserve">6 </w:t>
      </w:r>
      <w:r>
        <w:t xml:space="preserve">of spec 33 12 17 specifies </w:t>
      </w:r>
      <w:r w:rsidR="001D5C04">
        <w:t xml:space="preserve">the Insertion Flow Meter </w:t>
      </w:r>
      <w:r w:rsidRPr="00416B41">
        <w:t>Power Requirements: 24 Volts DC</w:t>
      </w:r>
      <w:r>
        <w:t xml:space="preserve">. Please indicate on submittal that the submitted </w:t>
      </w:r>
      <w:r w:rsidR="00333A5A">
        <w:t>flow meter</w:t>
      </w:r>
      <w:r>
        <w:t xml:space="preserve"> meets this specification.</w:t>
      </w:r>
    </w:p>
    <w:p w14:paraId="6231098D" w14:textId="706F0DFD" w:rsidR="00F03720" w:rsidRDefault="00F03720" w:rsidP="00C94907">
      <w:pPr>
        <w:pStyle w:val="ListParagraph"/>
        <w:numPr>
          <w:ilvl w:val="0"/>
          <w:numId w:val="1"/>
        </w:numPr>
        <w:spacing w:before="120" w:after="0" w:line="240" w:lineRule="auto"/>
        <w:contextualSpacing w:val="0"/>
      </w:pPr>
      <w:r>
        <w:t>Page 110 (SPI Converter Overview)</w:t>
      </w:r>
    </w:p>
    <w:p w14:paraId="6F7890C1" w14:textId="50C48DE3" w:rsidR="00F03720" w:rsidRDefault="00F03720" w:rsidP="00C94907">
      <w:pPr>
        <w:pStyle w:val="ListParagraph"/>
        <w:numPr>
          <w:ilvl w:val="1"/>
          <w:numId w:val="1"/>
        </w:numPr>
        <w:spacing w:before="120" w:after="0" w:line="240" w:lineRule="auto"/>
        <w:contextualSpacing w:val="0"/>
      </w:pPr>
      <w:r>
        <w:t>Section 2.3 T.7 of spec 33 12 17 specifies the Insertion Flow Meter shall have local display. Please indicate on page 110 of the Submittal that the local configuration shall be used.</w:t>
      </w:r>
    </w:p>
    <w:p w14:paraId="5BDFEB77" w14:textId="11A3E658" w:rsidR="004616C2" w:rsidRDefault="004616C2" w:rsidP="00C94907">
      <w:pPr>
        <w:pStyle w:val="ListParagraph"/>
        <w:numPr>
          <w:ilvl w:val="0"/>
          <w:numId w:val="1"/>
        </w:numPr>
        <w:spacing w:before="120" w:after="0" w:line="240" w:lineRule="auto"/>
        <w:contextualSpacing w:val="0"/>
      </w:pPr>
      <w:r>
        <w:t xml:space="preserve">Page 158 (Orifice Plate) </w:t>
      </w:r>
    </w:p>
    <w:p w14:paraId="57C8787D" w14:textId="4F4F9BDE" w:rsidR="004616C2" w:rsidRPr="00466DC0" w:rsidRDefault="004616C2" w:rsidP="00C94907">
      <w:pPr>
        <w:pStyle w:val="ListParagraph"/>
        <w:numPr>
          <w:ilvl w:val="1"/>
          <w:numId w:val="1"/>
        </w:numPr>
        <w:spacing w:before="120" w:after="0" w:line="240" w:lineRule="auto"/>
        <w:contextualSpacing w:val="0"/>
      </w:pPr>
      <w:r w:rsidRPr="00466DC0">
        <w:t xml:space="preserve">Submit in writing that the orifice plate bore hole for </w:t>
      </w:r>
      <w:bookmarkStart w:id="1" w:name="_Hlk529881369"/>
      <w:r w:rsidRPr="00466DC0">
        <w:t xml:space="preserve">the RF control on the PRVs will be manufacturer-specified for a differential pressure of 5 psi at 690 GPM. This is instead of the 3.8” borehole that SMA originally specified based on </w:t>
      </w:r>
      <w:proofErr w:type="spellStart"/>
      <w:r w:rsidRPr="00466DC0">
        <w:t>ClaVal’s</w:t>
      </w:r>
      <w:proofErr w:type="spellEnd"/>
      <w:r w:rsidRPr="00466DC0">
        <w:t xml:space="preserve"> orifice sizing charts.</w:t>
      </w:r>
      <w:bookmarkEnd w:id="1"/>
    </w:p>
    <w:p w14:paraId="1F84259E" w14:textId="75F89102" w:rsidR="00F03720" w:rsidRDefault="00F03720" w:rsidP="00C94907">
      <w:pPr>
        <w:pStyle w:val="ListParagraph"/>
        <w:numPr>
          <w:ilvl w:val="0"/>
          <w:numId w:val="1"/>
        </w:numPr>
        <w:spacing w:before="120" w:after="0" w:line="240" w:lineRule="auto"/>
        <w:contextualSpacing w:val="0"/>
      </w:pPr>
      <w:r>
        <w:lastRenderedPageBreak/>
        <w:t>Page 163 (</w:t>
      </w:r>
      <w:r w:rsidRPr="00F03720">
        <w:t>Material Specifications &amp; Dimensions</w:t>
      </w:r>
      <w:r>
        <w:t>)</w:t>
      </w:r>
    </w:p>
    <w:p w14:paraId="74C132D7" w14:textId="6C8DD773" w:rsidR="00F03720" w:rsidRDefault="00F03720" w:rsidP="00C94907">
      <w:pPr>
        <w:pStyle w:val="ListParagraph"/>
        <w:numPr>
          <w:ilvl w:val="1"/>
          <w:numId w:val="1"/>
        </w:numPr>
        <w:spacing w:before="120" w:after="0" w:line="240" w:lineRule="auto"/>
        <w:contextualSpacing w:val="0"/>
      </w:pPr>
      <w:r>
        <w:t>Section 2.</w:t>
      </w:r>
      <w:r w:rsidR="00581E11">
        <w:t>4</w:t>
      </w:r>
      <w:r>
        <w:t xml:space="preserve"> J of spec 33 12 17 specifies that the </w:t>
      </w:r>
      <w:r w:rsidRPr="0024053F">
        <w:t>Main Valve internal and external fasteners shall be supplied as 304 Stainless Steel.</w:t>
      </w:r>
      <w:r>
        <w:t xml:space="preserve"> Do Items #10</w:t>
      </w:r>
      <w:r w:rsidR="00331353">
        <w:t xml:space="preserve"> &amp;</w:t>
      </w:r>
      <w:r>
        <w:t xml:space="preserve"> 12</w:t>
      </w:r>
      <w:r w:rsidR="00331353">
        <w:t xml:space="preserve"> </w:t>
      </w:r>
      <w:r>
        <w:t xml:space="preserve">come in SS 304? </w:t>
      </w:r>
    </w:p>
    <w:p w14:paraId="7CA77E59" w14:textId="62048F07" w:rsidR="00F03720" w:rsidRDefault="00581E11" w:rsidP="00C94907">
      <w:pPr>
        <w:pStyle w:val="ListParagraph"/>
        <w:numPr>
          <w:ilvl w:val="0"/>
          <w:numId w:val="1"/>
        </w:numPr>
        <w:spacing w:before="120" w:after="0" w:line="240" w:lineRule="auto"/>
        <w:contextualSpacing w:val="0"/>
      </w:pPr>
      <w:r>
        <w:t>Page 164 (Limit Switch / Position Indicator Assembly)</w:t>
      </w:r>
    </w:p>
    <w:p w14:paraId="63EFF6E7" w14:textId="1784E6E9" w:rsidR="00581E11" w:rsidRDefault="00581E11" w:rsidP="00C94907">
      <w:pPr>
        <w:pStyle w:val="ListParagraph"/>
        <w:numPr>
          <w:ilvl w:val="1"/>
          <w:numId w:val="1"/>
        </w:numPr>
        <w:spacing w:before="120" w:after="0" w:line="240" w:lineRule="auto"/>
        <w:contextualSpacing w:val="0"/>
      </w:pPr>
      <w:r>
        <w:t xml:space="preserve">Section 2.4 N.5 of spec 33 12 17 specifies to </w:t>
      </w:r>
      <w:r w:rsidR="00331353">
        <w:t>p</w:t>
      </w:r>
      <w:r w:rsidRPr="00581E11">
        <w:t>rovide stainless steel cap</w:t>
      </w:r>
      <w:r>
        <w:t xml:space="preserve"> on </w:t>
      </w:r>
      <w:r w:rsidRPr="003669AF">
        <w:t>Limit Switch Indicator</w:t>
      </w:r>
      <w:r>
        <w:t>. Please indicate on page 164 that the submittal conforms to this.</w:t>
      </w:r>
    </w:p>
    <w:p w14:paraId="609B35DC" w14:textId="18D07D75" w:rsidR="00B36907" w:rsidRDefault="00B36907" w:rsidP="00C94907">
      <w:pPr>
        <w:pStyle w:val="ListParagraph"/>
        <w:numPr>
          <w:ilvl w:val="1"/>
          <w:numId w:val="1"/>
        </w:numPr>
        <w:spacing w:before="120" w:after="0" w:line="240" w:lineRule="auto"/>
        <w:contextualSpacing w:val="0"/>
      </w:pPr>
      <w:r>
        <w:t>Confirm that this</w:t>
      </w:r>
      <w:r w:rsidRPr="00B36907">
        <w:t xml:space="preserve"> is going to be a </w:t>
      </w:r>
      <w:r w:rsidRPr="00B36907">
        <w:rPr>
          <w:u w:val="single"/>
        </w:rPr>
        <w:t>fully closed position</w:t>
      </w:r>
      <w:r w:rsidRPr="00B36907">
        <w:t xml:space="preserve"> limit switch for the relief valv</w:t>
      </w:r>
      <w:r>
        <w:t>e.</w:t>
      </w:r>
    </w:p>
    <w:p w14:paraId="5D88811C" w14:textId="2BB2AF06" w:rsidR="00581E11" w:rsidRPr="00581D8F" w:rsidRDefault="00581E11" w:rsidP="00C94907">
      <w:pPr>
        <w:pStyle w:val="ListParagraph"/>
        <w:numPr>
          <w:ilvl w:val="0"/>
          <w:numId w:val="1"/>
        </w:numPr>
        <w:spacing w:before="120" w:after="0" w:line="240" w:lineRule="auto"/>
        <w:contextualSpacing w:val="0"/>
      </w:pPr>
      <w:r w:rsidRPr="00581D8F">
        <w:t>Page 165 (AC Trim)</w:t>
      </w:r>
    </w:p>
    <w:p w14:paraId="00F14490" w14:textId="18DE973F" w:rsidR="00484926" w:rsidRPr="00581D8F" w:rsidRDefault="00484926" w:rsidP="00C94907">
      <w:pPr>
        <w:pStyle w:val="ListParagraph"/>
        <w:numPr>
          <w:ilvl w:val="1"/>
          <w:numId w:val="1"/>
        </w:numPr>
        <w:spacing w:before="120" w:after="0" w:line="240" w:lineRule="auto"/>
        <w:contextualSpacing w:val="0"/>
      </w:pPr>
      <w:bookmarkStart w:id="2" w:name="_Hlk529881313"/>
      <w:r w:rsidRPr="00581D8F">
        <w:t xml:space="preserve">Design </w:t>
      </w:r>
      <w:proofErr w:type="spellStart"/>
      <w:r w:rsidRPr="00581D8F">
        <w:t>anticav</w:t>
      </w:r>
      <w:proofErr w:type="spellEnd"/>
      <w:r w:rsidRPr="00581D8F">
        <w:t xml:space="preserve"> trim on Relief Valve for:</w:t>
      </w:r>
    </w:p>
    <w:p w14:paraId="5617DD70" w14:textId="6DA5DF33" w:rsidR="00484926" w:rsidRPr="002C3E07" w:rsidRDefault="00484926" w:rsidP="00C94907">
      <w:pPr>
        <w:pStyle w:val="ListParagraph"/>
        <w:numPr>
          <w:ilvl w:val="2"/>
          <w:numId w:val="1"/>
        </w:numPr>
        <w:spacing w:before="120" w:after="0" w:line="240" w:lineRule="auto"/>
        <w:contextualSpacing w:val="0"/>
      </w:pPr>
      <w:r w:rsidRPr="002C3E07">
        <w:t>Min Flow:</w:t>
      </w:r>
      <w:r w:rsidR="00581D8F" w:rsidRPr="002C3E07">
        <w:t xml:space="preserve"> 3</w:t>
      </w:r>
      <w:r w:rsidR="00D3368C">
        <w:t>71</w:t>
      </w:r>
      <w:r w:rsidR="00581D8F" w:rsidRPr="002C3E07">
        <w:t xml:space="preserve"> GPM</w:t>
      </w:r>
    </w:p>
    <w:p w14:paraId="108D5D75" w14:textId="3FC8DCBF" w:rsidR="00484926" w:rsidRPr="002C3E07" w:rsidRDefault="00484926" w:rsidP="00C94907">
      <w:pPr>
        <w:pStyle w:val="ListParagraph"/>
        <w:numPr>
          <w:ilvl w:val="2"/>
          <w:numId w:val="1"/>
        </w:numPr>
        <w:spacing w:before="120" w:after="0" w:line="240" w:lineRule="auto"/>
        <w:contextualSpacing w:val="0"/>
      </w:pPr>
      <w:r w:rsidRPr="002C3E07">
        <w:t>Max Flow:</w:t>
      </w:r>
      <w:r w:rsidR="00581D8F" w:rsidRPr="002C3E07">
        <w:t xml:space="preserve"> </w:t>
      </w:r>
      <w:r w:rsidR="00266DF2" w:rsidRPr="002C3E07">
        <w:t>7</w:t>
      </w:r>
      <w:r w:rsidR="00466DC0">
        <w:t>6</w:t>
      </w:r>
      <w:r w:rsidR="00266DF2" w:rsidRPr="002C3E07">
        <w:t>9</w:t>
      </w:r>
      <w:r w:rsidR="00F8417E" w:rsidRPr="002C3E07">
        <w:t xml:space="preserve"> GPM</w:t>
      </w:r>
    </w:p>
    <w:p w14:paraId="734A72E4" w14:textId="7A039406" w:rsidR="00484926" w:rsidRPr="00331353" w:rsidRDefault="00484926" w:rsidP="00C94907">
      <w:pPr>
        <w:pStyle w:val="ListParagraph"/>
        <w:numPr>
          <w:ilvl w:val="2"/>
          <w:numId w:val="1"/>
        </w:numPr>
        <w:spacing w:before="120" w:after="0" w:line="240" w:lineRule="auto"/>
        <w:contextualSpacing w:val="0"/>
      </w:pPr>
      <w:r w:rsidRPr="00331353">
        <w:t>Min Inlet Pressure:</w:t>
      </w:r>
      <w:r w:rsidR="00581D8F" w:rsidRPr="00331353">
        <w:t xml:space="preserve"> </w:t>
      </w:r>
      <w:r w:rsidR="00331353" w:rsidRPr="00331353">
        <w:t>1</w:t>
      </w:r>
      <w:r w:rsidR="004B3B7C">
        <w:t>62</w:t>
      </w:r>
      <w:r w:rsidR="00331353" w:rsidRPr="00331353">
        <w:t xml:space="preserve"> </w:t>
      </w:r>
      <w:r w:rsidR="00331353">
        <w:t>PSI</w:t>
      </w:r>
    </w:p>
    <w:p w14:paraId="5B91C15B" w14:textId="35D5117B" w:rsidR="00484926" w:rsidRPr="00466DC0" w:rsidRDefault="00484926" w:rsidP="00C94907">
      <w:pPr>
        <w:pStyle w:val="ListParagraph"/>
        <w:numPr>
          <w:ilvl w:val="2"/>
          <w:numId w:val="1"/>
        </w:numPr>
        <w:spacing w:before="120" w:after="0" w:line="240" w:lineRule="auto"/>
        <w:contextualSpacing w:val="0"/>
      </w:pPr>
      <w:r w:rsidRPr="00466DC0">
        <w:t>Max Inlet Pressure</w:t>
      </w:r>
      <w:r w:rsidR="00EA5FEA">
        <w:t xml:space="preserve"> (DYNAMIC)</w:t>
      </w:r>
      <w:r w:rsidRPr="00466DC0">
        <w:t xml:space="preserve">: </w:t>
      </w:r>
      <w:r w:rsidR="00BD7F50" w:rsidRPr="00466DC0">
        <w:t>184</w:t>
      </w:r>
      <w:r w:rsidR="00331353" w:rsidRPr="00466DC0">
        <w:t xml:space="preserve"> PSI</w:t>
      </w:r>
    </w:p>
    <w:p w14:paraId="39B6C8FD" w14:textId="65C94900" w:rsidR="00EA5FEA" w:rsidRPr="00466DC0" w:rsidRDefault="00EA5FEA" w:rsidP="00EA5FEA">
      <w:pPr>
        <w:pStyle w:val="ListParagraph"/>
        <w:numPr>
          <w:ilvl w:val="2"/>
          <w:numId w:val="1"/>
        </w:numPr>
        <w:spacing w:before="120" w:after="0" w:line="240" w:lineRule="auto"/>
        <w:contextualSpacing w:val="0"/>
      </w:pPr>
      <w:r w:rsidRPr="00466DC0">
        <w:t>Max Inlet Pressure</w:t>
      </w:r>
      <w:r>
        <w:t xml:space="preserve"> (STATIC)</w:t>
      </w:r>
      <w:r w:rsidRPr="00466DC0">
        <w:t xml:space="preserve">: </w:t>
      </w:r>
      <w:r>
        <w:t>245</w:t>
      </w:r>
      <w:r w:rsidRPr="00466DC0">
        <w:t xml:space="preserve"> PSI</w:t>
      </w:r>
    </w:p>
    <w:p w14:paraId="6430DEA5" w14:textId="158A0E78" w:rsidR="00484926" w:rsidRPr="00F8417E" w:rsidRDefault="00484926" w:rsidP="00C94907">
      <w:pPr>
        <w:pStyle w:val="ListParagraph"/>
        <w:numPr>
          <w:ilvl w:val="2"/>
          <w:numId w:val="1"/>
        </w:numPr>
        <w:spacing w:before="120" w:after="0" w:line="240" w:lineRule="auto"/>
        <w:contextualSpacing w:val="0"/>
      </w:pPr>
      <w:r w:rsidRPr="00F8417E">
        <w:t>Min Outlet Pressure:</w:t>
      </w:r>
      <w:r w:rsidR="00581D8F" w:rsidRPr="00F8417E">
        <w:t xml:space="preserve"> 0 PSI</w:t>
      </w:r>
    </w:p>
    <w:p w14:paraId="41DA5641" w14:textId="0E2A7460" w:rsidR="00484926" w:rsidRPr="00F8417E" w:rsidRDefault="00484926" w:rsidP="00C94907">
      <w:pPr>
        <w:pStyle w:val="ListParagraph"/>
        <w:numPr>
          <w:ilvl w:val="2"/>
          <w:numId w:val="1"/>
        </w:numPr>
        <w:spacing w:before="120" w:after="0" w:line="240" w:lineRule="auto"/>
        <w:contextualSpacing w:val="0"/>
      </w:pPr>
      <w:r w:rsidRPr="00F8417E">
        <w:t xml:space="preserve">Max Outlet Pressure: </w:t>
      </w:r>
      <w:r w:rsidR="00266DF2" w:rsidRPr="00F8417E">
        <w:t>0 PSI</w:t>
      </w:r>
    </w:p>
    <w:bookmarkEnd w:id="2"/>
    <w:p w14:paraId="569E989C" w14:textId="22E2549D" w:rsidR="00581E11" w:rsidRDefault="00233136" w:rsidP="00C94907">
      <w:pPr>
        <w:pStyle w:val="ListParagraph"/>
        <w:numPr>
          <w:ilvl w:val="0"/>
          <w:numId w:val="1"/>
        </w:numPr>
        <w:spacing w:before="120" w:after="0" w:line="240" w:lineRule="auto"/>
        <w:contextualSpacing w:val="0"/>
      </w:pPr>
      <w:r>
        <w:t>Page 180 (MARS Z Strainer)</w:t>
      </w:r>
    </w:p>
    <w:p w14:paraId="5FD4DDFB" w14:textId="4D2FF029" w:rsidR="00233136" w:rsidRDefault="00233136" w:rsidP="00C94907">
      <w:pPr>
        <w:pStyle w:val="ListParagraph"/>
        <w:numPr>
          <w:ilvl w:val="1"/>
          <w:numId w:val="1"/>
        </w:numPr>
        <w:spacing w:before="120" w:after="0" w:line="240" w:lineRule="auto"/>
        <w:contextualSpacing w:val="0"/>
      </w:pPr>
      <w:r>
        <w:t xml:space="preserve">Resubmit with a </w:t>
      </w:r>
      <w:proofErr w:type="spellStart"/>
      <w:r>
        <w:t>ClaVal</w:t>
      </w:r>
      <w:proofErr w:type="spellEnd"/>
      <w:r>
        <w:t xml:space="preserve"> X43H strainer – this is the only one SMA will approve.</w:t>
      </w:r>
    </w:p>
    <w:p w14:paraId="431D207F" w14:textId="2ECAADCA" w:rsidR="00331353" w:rsidRDefault="00331353" w:rsidP="00331353">
      <w:pPr>
        <w:pStyle w:val="ListParagraph"/>
        <w:numPr>
          <w:ilvl w:val="2"/>
          <w:numId w:val="1"/>
        </w:numPr>
        <w:spacing w:before="120" w:after="0" w:line="240" w:lineRule="auto"/>
        <w:contextualSpacing w:val="0"/>
      </w:pPr>
      <w:r>
        <w:t xml:space="preserve">Remove all references to the MARS Z strainer on pages 3-5  </w:t>
      </w:r>
    </w:p>
    <w:p w14:paraId="4E30DF74" w14:textId="3236BE5C" w:rsidR="00B82ABC" w:rsidRDefault="00B82ABC" w:rsidP="00B82ABC">
      <w:pPr>
        <w:spacing w:before="120" w:after="0" w:line="240" w:lineRule="auto"/>
      </w:pPr>
      <w:r>
        <w:rPr>
          <w:b/>
        </w:rPr>
        <w:t>Make all changes per comments below for items 4 through 23:</w:t>
      </w:r>
    </w:p>
    <w:p w14:paraId="2E431F46" w14:textId="6C93F113" w:rsidR="00B82ABC" w:rsidRDefault="00E756EB" w:rsidP="00B82ABC">
      <w:pPr>
        <w:pStyle w:val="ListParagraph"/>
        <w:numPr>
          <w:ilvl w:val="0"/>
          <w:numId w:val="3"/>
        </w:numPr>
        <w:spacing w:before="120" w:after="0" w:line="240" w:lineRule="auto"/>
      </w:pPr>
      <w:r>
        <w:t>Item #4</w:t>
      </w:r>
    </w:p>
    <w:p w14:paraId="029468BB" w14:textId="27F70A5A" w:rsidR="00E756EB" w:rsidRDefault="00153B78" w:rsidP="00E756EB">
      <w:pPr>
        <w:pStyle w:val="ListParagraph"/>
        <w:numPr>
          <w:ilvl w:val="1"/>
          <w:numId w:val="3"/>
        </w:numPr>
        <w:spacing w:before="120" w:after="0" w:line="240" w:lineRule="auto"/>
      </w:pPr>
      <w:r>
        <w:t xml:space="preserve">Per Section 33 12 17 – 2.8.A.2, the ball valve is to be Leaked tested to 300 psi and Shell tested to 600 psi. Resubmit with </w:t>
      </w:r>
      <w:r w:rsidR="00B87D75">
        <w:t xml:space="preserve">technical </w:t>
      </w:r>
      <w:r>
        <w:t>documents indicating this information.</w:t>
      </w:r>
    </w:p>
    <w:p w14:paraId="5C06EF01" w14:textId="2629F489" w:rsidR="00153B78" w:rsidRDefault="00153B78" w:rsidP="00E756EB">
      <w:pPr>
        <w:pStyle w:val="ListParagraph"/>
        <w:numPr>
          <w:ilvl w:val="1"/>
          <w:numId w:val="3"/>
        </w:numPr>
        <w:spacing w:before="120" w:after="0" w:line="240" w:lineRule="auto"/>
      </w:pPr>
      <w:r>
        <w:t>Highlight/</w:t>
      </w:r>
      <w:r w:rsidR="00B87D75">
        <w:t>select that Class 250 Flanges are to be used in attached technical documents.</w:t>
      </w:r>
    </w:p>
    <w:p w14:paraId="3296E671" w14:textId="3DFD1F76" w:rsidR="00B87D75" w:rsidRDefault="00B87D75" w:rsidP="00B87D75">
      <w:pPr>
        <w:pStyle w:val="ListParagraph"/>
        <w:numPr>
          <w:ilvl w:val="0"/>
          <w:numId w:val="3"/>
        </w:numPr>
        <w:spacing w:before="120" w:after="0" w:line="240" w:lineRule="auto"/>
      </w:pPr>
      <w:r>
        <w:t>Item #5</w:t>
      </w:r>
    </w:p>
    <w:p w14:paraId="32ACD6A6" w14:textId="4FBE8BEB" w:rsidR="00B87D75" w:rsidRDefault="00B87D75" w:rsidP="00B87D75">
      <w:pPr>
        <w:pStyle w:val="ListParagraph"/>
        <w:numPr>
          <w:ilvl w:val="1"/>
          <w:numId w:val="3"/>
        </w:numPr>
        <w:spacing w:before="120" w:after="0" w:line="240" w:lineRule="auto"/>
      </w:pPr>
      <w:r>
        <w:t>Highlight and indicate that NBR Gaskets and 316 Stainless Steel fasteners are to be used, per Section 33 12 17 – 2.16.</w:t>
      </w:r>
    </w:p>
    <w:p w14:paraId="1D10BF30" w14:textId="2F342C51" w:rsidR="00B87D75" w:rsidRDefault="00B87D75" w:rsidP="00B87D75">
      <w:pPr>
        <w:pStyle w:val="ListParagraph"/>
        <w:numPr>
          <w:ilvl w:val="0"/>
          <w:numId w:val="3"/>
        </w:numPr>
        <w:spacing w:before="120" w:after="0" w:line="240" w:lineRule="auto"/>
      </w:pPr>
      <w:r>
        <w:t>Item #8</w:t>
      </w:r>
    </w:p>
    <w:p w14:paraId="4DEB18C8" w14:textId="244B4DCA" w:rsidR="00B87D75" w:rsidRDefault="00B87D75" w:rsidP="00B87D75">
      <w:pPr>
        <w:pStyle w:val="ListParagraph"/>
        <w:numPr>
          <w:ilvl w:val="1"/>
          <w:numId w:val="3"/>
        </w:numPr>
        <w:spacing w:before="120" w:after="0" w:line="240" w:lineRule="auto"/>
      </w:pPr>
      <w:r>
        <w:t xml:space="preserve">Per section 33 12 17 – 2.9, vacuum breaker valve </w:t>
      </w:r>
      <w:r w:rsidR="000A1DD6">
        <w:t xml:space="preserve">shall be 2” </w:t>
      </w:r>
      <w:proofErr w:type="spellStart"/>
      <w:r w:rsidR="000A1DD6">
        <w:t>ValMatic</w:t>
      </w:r>
      <w:proofErr w:type="spellEnd"/>
      <w:r w:rsidR="000A1DD6">
        <w:t xml:space="preserve"> </w:t>
      </w:r>
      <w:r w:rsidR="000A1DD6" w:rsidRPr="000A1DD6">
        <w:rPr>
          <w:b/>
        </w:rPr>
        <w:t>1852VB.3</w:t>
      </w:r>
      <w:r w:rsidR="000A1DD6">
        <w:rPr>
          <w:b/>
        </w:rPr>
        <w:t>XF</w:t>
      </w:r>
      <w:r w:rsidR="000A1DD6" w:rsidRPr="000A1DD6">
        <w:rPr>
          <w:b/>
        </w:rPr>
        <w:t>SVH</w:t>
      </w:r>
      <w:r w:rsidR="000A1DD6">
        <w:t xml:space="preserve"> Vacuum Breaker Valve. Submit technical documents indicating this model type.</w:t>
      </w:r>
    </w:p>
    <w:p w14:paraId="7F94F092" w14:textId="692A01B2" w:rsidR="00B87D75" w:rsidRDefault="000A1DD6" w:rsidP="00B87D75">
      <w:pPr>
        <w:pStyle w:val="ListParagraph"/>
        <w:numPr>
          <w:ilvl w:val="1"/>
          <w:numId w:val="3"/>
        </w:numPr>
        <w:spacing w:before="120" w:after="0" w:line="240" w:lineRule="auto"/>
      </w:pPr>
      <w:r>
        <w:t>A</w:t>
      </w:r>
      <w:r w:rsidR="00B87D75">
        <w:t>ttach Fusion Bonded Epoxy Coating specification documents with this item.</w:t>
      </w:r>
    </w:p>
    <w:p w14:paraId="7B9FADAB" w14:textId="6C0E5145" w:rsidR="00B87D75" w:rsidRDefault="008A7E04" w:rsidP="00B87D75">
      <w:pPr>
        <w:pStyle w:val="ListParagraph"/>
        <w:numPr>
          <w:ilvl w:val="0"/>
          <w:numId w:val="3"/>
        </w:numPr>
        <w:spacing w:before="120" w:after="0" w:line="240" w:lineRule="auto"/>
      </w:pPr>
      <w:r>
        <w:t>Item #15</w:t>
      </w:r>
    </w:p>
    <w:p w14:paraId="7C50A47F" w14:textId="20C5818F" w:rsidR="008A7E04" w:rsidRDefault="008A7E04" w:rsidP="008A7E04">
      <w:pPr>
        <w:pStyle w:val="ListParagraph"/>
        <w:numPr>
          <w:ilvl w:val="1"/>
          <w:numId w:val="3"/>
        </w:numPr>
        <w:spacing w:before="120" w:after="0" w:line="240" w:lineRule="auto"/>
      </w:pPr>
      <w:r>
        <w:t>Indicate that pressure range shall be from 0-300 psi.</w:t>
      </w:r>
    </w:p>
    <w:p w14:paraId="5408010C" w14:textId="6ED3EB46" w:rsidR="00AE66EF" w:rsidRDefault="00AE66EF" w:rsidP="00AE66EF">
      <w:pPr>
        <w:pStyle w:val="ListParagraph"/>
        <w:numPr>
          <w:ilvl w:val="0"/>
          <w:numId w:val="3"/>
        </w:numPr>
        <w:spacing w:before="120" w:after="0" w:line="240" w:lineRule="auto"/>
      </w:pPr>
      <w:r>
        <w:t>Item #22</w:t>
      </w:r>
    </w:p>
    <w:p w14:paraId="52F5D912" w14:textId="4899BF2B" w:rsidR="00AE66EF" w:rsidRPr="00B82ABC" w:rsidRDefault="005862E0" w:rsidP="00AE66EF">
      <w:pPr>
        <w:pStyle w:val="ListParagraph"/>
        <w:numPr>
          <w:ilvl w:val="1"/>
          <w:numId w:val="3"/>
        </w:numPr>
        <w:spacing w:before="120" w:after="0" w:line="240" w:lineRule="auto"/>
      </w:pPr>
      <w:r>
        <w:t xml:space="preserve">Incandescent lighting shall not be used. </w:t>
      </w:r>
      <w:r w:rsidR="004D1EB0">
        <w:t>Resubmit with LED lighting, per Section 33 12 17 – 2.20.A.</w:t>
      </w:r>
    </w:p>
    <w:sectPr w:rsidR="00AE66EF" w:rsidRPr="00B82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3303A"/>
    <w:multiLevelType w:val="hybridMultilevel"/>
    <w:tmpl w:val="45122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A065AA"/>
    <w:multiLevelType w:val="hybridMultilevel"/>
    <w:tmpl w:val="D5B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1267B8"/>
    <w:multiLevelType w:val="hybridMultilevel"/>
    <w:tmpl w:val="A5402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916"/>
    <w:rsid w:val="00041916"/>
    <w:rsid w:val="000A1DD6"/>
    <w:rsid w:val="000B174B"/>
    <w:rsid w:val="000D6B63"/>
    <w:rsid w:val="001007D1"/>
    <w:rsid w:val="00153B78"/>
    <w:rsid w:val="001D5C04"/>
    <w:rsid w:val="00233136"/>
    <w:rsid w:val="0024053F"/>
    <w:rsid w:val="00266DF2"/>
    <w:rsid w:val="002C3E07"/>
    <w:rsid w:val="00331353"/>
    <w:rsid w:val="00333A5A"/>
    <w:rsid w:val="00347A45"/>
    <w:rsid w:val="0036542D"/>
    <w:rsid w:val="00366099"/>
    <w:rsid w:val="003F3CF1"/>
    <w:rsid w:val="00416B41"/>
    <w:rsid w:val="00433603"/>
    <w:rsid w:val="004616C2"/>
    <w:rsid w:val="00466DC0"/>
    <w:rsid w:val="00484926"/>
    <w:rsid w:val="004B3B7C"/>
    <w:rsid w:val="004D1EB0"/>
    <w:rsid w:val="004F1422"/>
    <w:rsid w:val="004F70FE"/>
    <w:rsid w:val="00581D8F"/>
    <w:rsid w:val="00581E11"/>
    <w:rsid w:val="005862E0"/>
    <w:rsid w:val="00591136"/>
    <w:rsid w:val="005D7DFB"/>
    <w:rsid w:val="00623074"/>
    <w:rsid w:val="006806C7"/>
    <w:rsid w:val="006E7377"/>
    <w:rsid w:val="00783A05"/>
    <w:rsid w:val="008565B5"/>
    <w:rsid w:val="00860A7F"/>
    <w:rsid w:val="008A7E04"/>
    <w:rsid w:val="00920F02"/>
    <w:rsid w:val="00932A74"/>
    <w:rsid w:val="009A6026"/>
    <w:rsid w:val="00A04629"/>
    <w:rsid w:val="00A1263A"/>
    <w:rsid w:val="00A90D2A"/>
    <w:rsid w:val="00AE66EF"/>
    <w:rsid w:val="00B01CB6"/>
    <w:rsid w:val="00B36907"/>
    <w:rsid w:val="00B82ABC"/>
    <w:rsid w:val="00B87D75"/>
    <w:rsid w:val="00BD7F50"/>
    <w:rsid w:val="00C04975"/>
    <w:rsid w:val="00C94907"/>
    <w:rsid w:val="00CD1BD4"/>
    <w:rsid w:val="00D3368C"/>
    <w:rsid w:val="00D37159"/>
    <w:rsid w:val="00D97B78"/>
    <w:rsid w:val="00E756EB"/>
    <w:rsid w:val="00E96B54"/>
    <w:rsid w:val="00EA5FEA"/>
    <w:rsid w:val="00EE180C"/>
    <w:rsid w:val="00F03720"/>
    <w:rsid w:val="00F8298F"/>
    <w:rsid w:val="00F8417E"/>
    <w:rsid w:val="00FD7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EDF90"/>
  <w15:chartTrackingRefBased/>
  <w15:docId w15:val="{C3972F72-DF2B-4CCA-8CE8-9D8BBDF0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42D"/>
    <w:pPr>
      <w:ind w:left="720"/>
      <w:contextualSpacing/>
    </w:pPr>
  </w:style>
  <w:style w:type="paragraph" w:styleId="BalloonText">
    <w:name w:val="Balloon Text"/>
    <w:basedOn w:val="Normal"/>
    <w:link w:val="BalloonTextChar"/>
    <w:uiPriority w:val="99"/>
    <w:semiHidden/>
    <w:unhideWhenUsed/>
    <w:rsid w:val="003F3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C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Sotelo</dc:creator>
  <cp:keywords/>
  <dc:description/>
  <cp:lastModifiedBy>Aaron Barton</cp:lastModifiedBy>
  <cp:revision>2</cp:revision>
  <cp:lastPrinted>2018-11-28T18:33:00Z</cp:lastPrinted>
  <dcterms:created xsi:type="dcterms:W3CDTF">2018-11-28T21:14:00Z</dcterms:created>
  <dcterms:modified xsi:type="dcterms:W3CDTF">2018-11-28T21:14:00Z</dcterms:modified>
</cp:coreProperties>
</file>